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仿宋" w:eastAsia="方正仿宋_GBK" w:cs="仿宋"/>
          <w:b/>
          <w:bCs/>
          <w:sz w:val="32"/>
          <w:szCs w:val="32"/>
        </w:rPr>
      </w:pPr>
      <w:bookmarkStart w:id="2" w:name="_GoBack"/>
      <w:bookmarkEnd w:id="2"/>
      <w:r>
        <w:rPr>
          <w:rFonts w:hint="eastAsia" w:ascii="方正仿宋_GBK" w:hAnsi="仿宋" w:eastAsia="方正仿宋_GBK" w:cs="仿宋"/>
          <w:b/>
          <w:bCs/>
          <w:sz w:val="32"/>
          <w:szCs w:val="32"/>
        </w:rPr>
        <w:t>附件2：砂石销售合同</w:t>
      </w:r>
    </w:p>
    <w:p>
      <w:pPr>
        <w:spacing w:after="312" w:afterLines="100"/>
        <w:ind w:firstLine="4800" w:firstLineChars="2000"/>
        <w:rPr>
          <w:rFonts w:ascii="方正小标宋_GBK" w:hAnsi="宋体" w:eastAsia="方正小标宋_GBK"/>
          <w:bCs/>
          <w:sz w:val="24"/>
          <w:u w:val="single"/>
        </w:rPr>
      </w:pPr>
      <w:bookmarkStart w:id="0" w:name="_Hlk150192978"/>
      <w:r>
        <w:rPr>
          <w:rFonts w:ascii="方正小标宋_GBK" w:hAnsi="宋体" w:eastAsia="方正小标宋_GBK"/>
          <w:bCs/>
          <w:sz w:val="24"/>
        </w:rPr>
        <w:t>合同编号：</w:t>
      </w:r>
      <w:r>
        <w:rPr>
          <w:rFonts w:ascii="方正小标宋_GBK" w:hAnsi="宋体" w:eastAsia="方正小标宋_GBK"/>
          <w:bCs/>
          <w:sz w:val="24"/>
          <w:u w:val="single"/>
        </w:rPr>
        <w:t xml:space="preserve">                   </w:t>
      </w:r>
    </w:p>
    <w:bookmarkEnd w:id="0"/>
    <w:p>
      <w:pPr>
        <w:spacing w:before="312" w:beforeLines="100" w:after="312" w:afterLines="100"/>
        <w:jc w:val="center"/>
        <w:rPr>
          <w:rFonts w:ascii="方正小标宋_GBK" w:hAnsi="宋体" w:eastAsia="方正小标宋_GBK"/>
          <w:bCs/>
          <w:sz w:val="56"/>
          <w:szCs w:val="56"/>
        </w:rPr>
      </w:pPr>
      <w:r>
        <w:rPr>
          <w:rFonts w:ascii="方正小标宋_GBK" w:hAnsi="宋体" w:eastAsia="方正小标宋_GBK"/>
          <w:bCs/>
          <w:sz w:val="56"/>
          <w:szCs w:val="56"/>
        </w:rPr>
        <w:t>砂石销售合同</w:t>
      </w:r>
    </w:p>
    <w:p>
      <w:pPr>
        <w:spacing w:line="540" w:lineRule="exact"/>
        <w:rPr>
          <w:rFonts w:ascii="方正黑体_GBK" w:hAnsi="仿宋" w:eastAsia="方正黑体_GBK"/>
          <w:sz w:val="32"/>
          <w:szCs w:val="32"/>
        </w:rPr>
      </w:pPr>
      <w:r>
        <w:rPr>
          <w:rFonts w:ascii="方正黑体_GBK" w:hAnsi="黑体" w:eastAsia="方正黑体_GBK"/>
          <w:sz w:val="32"/>
          <w:szCs w:val="32"/>
        </w:rPr>
        <w:t>供货方：</w:t>
      </w:r>
      <w:r>
        <w:rPr>
          <w:rFonts w:ascii="方正黑体_GBK" w:hAnsi="黑体" w:eastAsia="方正黑体_GBK"/>
          <w:sz w:val="32"/>
          <w:szCs w:val="32"/>
          <w:u w:val="single"/>
        </w:rPr>
        <w:t>松滋富美旅游发展有限公司</w:t>
      </w:r>
      <w:r>
        <w:rPr>
          <w:rFonts w:ascii="方正黑体_GBK" w:hAnsi="黑体" w:eastAsia="方正黑体_GBK"/>
          <w:sz w:val="32"/>
          <w:szCs w:val="32"/>
        </w:rPr>
        <w:t>（</w:t>
      </w:r>
      <w:r>
        <w:rPr>
          <w:rFonts w:ascii="方正黑体_GBK" w:hAnsi="仿宋" w:eastAsia="方正黑体_GBK"/>
          <w:sz w:val="32"/>
          <w:szCs w:val="32"/>
        </w:rPr>
        <w:t>以下简称甲方）</w:t>
      </w:r>
    </w:p>
    <w:p>
      <w:pPr>
        <w:spacing w:line="540" w:lineRule="exact"/>
        <w:rPr>
          <w:rFonts w:ascii="方正仿宋_GBK" w:hAnsi="仿宋" w:eastAsia="方正仿宋_GBK"/>
          <w:sz w:val="32"/>
          <w:szCs w:val="32"/>
        </w:rPr>
      </w:pPr>
      <w:r>
        <w:rPr>
          <w:rFonts w:hint="eastAsia" w:ascii="方正仿宋_GBK" w:hAnsi="仿宋" w:eastAsia="方正仿宋_GBK"/>
          <w:sz w:val="32"/>
          <w:szCs w:val="32"/>
        </w:rPr>
        <w:t>统一社会信用代码：</w:t>
      </w:r>
    </w:p>
    <w:p>
      <w:pPr>
        <w:spacing w:line="540" w:lineRule="exact"/>
        <w:rPr>
          <w:rFonts w:ascii="方正仿宋_GBK" w:hAnsi="仿宋" w:eastAsia="方正仿宋_GBK" w:cs="仿宋"/>
          <w:sz w:val="32"/>
          <w:szCs w:val="32"/>
        </w:rPr>
      </w:pPr>
      <w:r>
        <w:rPr>
          <w:rFonts w:hint="eastAsia" w:ascii="方正仿宋_GBK" w:hAnsi="仿宋" w:eastAsia="方正仿宋_GBK" w:cs="仿宋"/>
          <w:sz w:val="32"/>
          <w:szCs w:val="32"/>
        </w:rPr>
        <w:t>注册地址：</w:t>
      </w:r>
    </w:p>
    <w:p>
      <w:pPr>
        <w:spacing w:line="540" w:lineRule="exact"/>
        <w:rPr>
          <w:rFonts w:ascii="方正仿宋_GBK" w:hAnsi="仿宋" w:eastAsia="方正仿宋_GBK" w:cs="仿宋"/>
          <w:sz w:val="32"/>
          <w:szCs w:val="32"/>
        </w:rPr>
      </w:pPr>
      <w:r>
        <w:rPr>
          <w:rFonts w:hint="eastAsia" w:ascii="方正仿宋_GBK" w:hAnsi="仿宋" w:eastAsia="方正仿宋_GBK" w:cs="仿宋"/>
          <w:sz w:val="32"/>
          <w:szCs w:val="32"/>
        </w:rPr>
        <w:t>邮编：</w:t>
      </w:r>
    </w:p>
    <w:p>
      <w:pPr>
        <w:spacing w:line="540" w:lineRule="exact"/>
        <w:rPr>
          <w:rFonts w:ascii="方正仿宋_GBK" w:hAnsi="仿宋" w:eastAsia="方正仿宋_GBK" w:cs="仿宋"/>
          <w:sz w:val="32"/>
          <w:szCs w:val="32"/>
        </w:rPr>
      </w:pPr>
      <w:r>
        <w:rPr>
          <w:rFonts w:hint="eastAsia" w:ascii="方正仿宋_GBK" w:hAnsi="仿宋" w:eastAsia="方正仿宋_GBK" w:cs="仿宋"/>
          <w:sz w:val="32"/>
          <w:szCs w:val="32"/>
        </w:rPr>
        <w:t>法定代表人：</w:t>
      </w:r>
    </w:p>
    <w:p>
      <w:pPr>
        <w:spacing w:line="540" w:lineRule="exact"/>
        <w:rPr>
          <w:rFonts w:ascii="方正仿宋_GBK" w:hAnsi="仿宋" w:eastAsia="方正仿宋_GBK" w:cs="仿宋"/>
          <w:sz w:val="32"/>
          <w:szCs w:val="32"/>
        </w:rPr>
      </w:pPr>
      <w:r>
        <w:rPr>
          <w:rFonts w:hint="eastAsia" w:ascii="方正仿宋_GBK" w:hAnsi="仿宋" w:eastAsia="方正仿宋_GBK" w:cs="仿宋"/>
          <w:sz w:val="32"/>
          <w:szCs w:val="32"/>
        </w:rPr>
        <w:t>联系人及电话：</w:t>
      </w:r>
    </w:p>
    <w:p>
      <w:pPr>
        <w:spacing w:line="540" w:lineRule="exact"/>
        <w:rPr>
          <w:rFonts w:ascii="方正仿宋_GBK" w:hAnsi="仿宋" w:eastAsia="方正仿宋_GBK" w:cs="仿宋"/>
          <w:sz w:val="32"/>
          <w:szCs w:val="32"/>
        </w:rPr>
      </w:pPr>
      <w:r>
        <w:rPr>
          <w:rFonts w:hint="eastAsia" w:ascii="方正仿宋_GBK" w:hAnsi="仿宋" w:eastAsia="方正仿宋_GBK" w:cs="仿宋"/>
          <w:sz w:val="32"/>
          <w:szCs w:val="32"/>
        </w:rPr>
        <w:t>户名：</w:t>
      </w:r>
    </w:p>
    <w:p>
      <w:pPr>
        <w:spacing w:line="540" w:lineRule="exact"/>
        <w:rPr>
          <w:rFonts w:ascii="方正仿宋_GBK" w:hAnsi="仿宋" w:eastAsia="方正仿宋_GBK" w:cs="仿宋"/>
          <w:sz w:val="32"/>
          <w:szCs w:val="32"/>
        </w:rPr>
      </w:pPr>
      <w:r>
        <w:rPr>
          <w:rFonts w:hint="eastAsia" w:ascii="方正仿宋_GBK" w:hAnsi="仿宋" w:eastAsia="方正仿宋_GBK" w:cs="仿宋"/>
          <w:sz w:val="32"/>
          <w:szCs w:val="32"/>
        </w:rPr>
        <w:t>开户银行：</w:t>
      </w:r>
    </w:p>
    <w:p>
      <w:pPr>
        <w:spacing w:line="390" w:lineRule="exact"/>
        <w:rPr>
          <w:rFonts w:ascii="方正仿宋_GBK" w:hAnsi="仿宋" w:eastAsia="方正仿宋_GBK" w:cs="仿宋"/>
          <w:sz w:val="32"/>
          <w:szCs w:val="32"/>
        </w:rPr>
      </w:pPr>
      <w:r>
        <w:rPr>
          <w:rFonts w:hint="eastAsia" w:ascii="方正仿宋_GBK" w:hAnsi="仿宋" w:eastAsia="方正仿宋_GBK" w:cs="仿宋"/>
          <w:sz w:val="32"/>
          <w:szCs w:val="32"/>
        </w:rPr>
        <w:t>账号：</w:t>
      </w:r>
    </w:p>
    <w:p>
      <w:pPr>
        <w:spacing w:line="540" w:lineRule="exact"/>
        <w:rPr>
          <w:rFonts w:ascii="仿宋" w:hAnsi="仿宋" w:eastAsia="仿宋"/>
          <w:sz w:val="32"/>
          <w:szCs w:val="32"/>
        </w:rPr>
      </w:pPr>
    </w:p>
    <w:p>
      <w:pPr>
        <w:spacing w:line="540" w:lineRule="exact"/>
        <w:rPr>
          <w:rFonts w:ascii="方正黑体_GBK" w:hAnsi="仿宋" w:eastAsia="方正黑体_GBK"/>
          <w:sz w:val="32"/>
          <w:szCs w:val="32"/>
        </w:rPr>
      </w:pPr>
      <w:r>
        <w:rPr>
          <w:rFonts w:ascii="方正黑体_GBK" w:hAnsi="黑体" w:eastAsia="方正黑体_GBK"/>
          <w:sz w:val="32"/>
          <w:szCs w:val="32"/>
        </w:rPr>
        <w:t>购货方：</w:t>
      </w:r>
      <w:r>
        <w:rPr>
          <w:rFonts w:ascii="方正黑体_GBK" w:hAnsi="黑体" w:eastAsia="方正黑体_GBK"/>
          <w:sz w:val="32"/>
          <w:szCs w:val="32"/>
          <w:u w:val="single"/>
        </w:rPr>
        <w:t xml:space="preserve">                  </w:t>
      </w:r>
      <w:r>
        <w:rPr>
          <w:rFonts w:ascii="方正黑体_GBK" w:hAnsi="仿宋" w:eastAsia="方正黑体_GBK"/>
          <w:sz w:val="32"/>
          <w:szCs w:val="32"/>
        </w:rPr>
        <w:t>（以下简称乙方）</w:t>
      </w:r>
    </w:p>
    <w:p>
      <w:pPr>
        <w:spacing w:line="540" w:lineRule="exact"/>
        <w:rPr>
          <w:rFonts w:ascii="方正仿宋_GBK" w:hAnsi="仿宋" w:eastAsia="方正仿宋_GBK"/>
          <w:sz w:val="32"/>
          <w:szCs w:val="32"/>
        </w:rPr>
      </w:pPr>
      <w:r>
        <w:rPr>
          <w:rFonts w:hint="eastAsia" w:ascii="方正仿宋_GBK" w:hAnsi="仿宋" w:eastAsia="方正仿宋_GBK"/>
          <w:sz w:val="32"/>
          <w:szCs w:val="32"/>
        </w:rPr>
        <w:t>统一社会信用代码：</w:t>
      </w:r>
    </w:p>
    <w:p>
      <w:pPr>
        <w:spacing w:line="540" w:lineRule="exact"/>
        <w:rPr>
          <w:rFonts w:ascii="方正仿宋_GBK" w:hAnsi="仿宋" w:eastAsia="方正仿宋_GBK"/>
          <w:sz w:val="32"/>
          <w:szCs w:val="32"/>
        </w:rPr>
      </w:pPr>
      <w:r>
        <w:rPr>
          <w:rFonts w:hint="eastAsia" w:ascii="方正仿宋_GBK" w:hAnsi="仿宋" w:eastAsia="方正仿宋_GBK"/>
          <w:sz w:val="32"/>
          <w:szCs w:val="32"/>
        </w:rPr>
        <w:t>注册地址：</w:t>
      </w:r>
    </w:p>
    <w:p>
      <w:pPr>
        <w:spacing w:line="540" w:lineRule="exact"/>
        <w:rPr>
          <w:rFonts w:ascii="方正仿宋_GBK" w:hAnsi="仿宋" w:eastAsia="方正仿宋_GBK"/>
          <w:sz w:val="32"/>
          <w:szCs w:val="32"/>
        </w:rPr>
      </w:pPr>
      <w:r>
        <w:rPr>
          <w:rFonts w:hint="eastAsia" w:ascii="方正仿宋_GBK" w:hAnsi="仿宋" w:eastAsia="方正仿宋_GBK"/>
          <w:sz w:val="32"/>
          <w:szCs w:val="32"/>
        </w:rPr>
        <w:t>邮编：</w:t>
      </w:r>
    </w:p>
    <w:p>
      <w:pPr>
        <w:spacing w:line="540" w:lineRule="exact"/>
        <w:rPr>
          <w:rFonts w:ascii="方正仿宋_GBK" w:hAnsi="仿宋" w:eastAsia="方正仿宋_GBK"/>
          <w:sz w:val="32"/>
          <w:szCs w:val="32"/>
        </w:rPr>
      </w:pPr>
      <w:r>
        <w:rPr>
          <w:rFonts w:hint="eastAsia" w:ascii="方正仿宋_GBK" w:hAnsi="仿宋" w:eastAsia="方正仿宋_GBK"/>
          <w:sz w:val="32"/>
          <w:szCs w:val="32"/>
        </w:rPr>
        <w:t>法定代表人：</w:t>
      </w:r>
    </w:p>
    <w:p>
      <w:pPr>
        <w:spacing w:line="540" w:lineRule="exact"/>
        <w:rPr>
          <w:rFonts w:ascii="方正仿宋_GBK" w:hAnsi="仿宋" w:eastAsia="方正仿宋_GBK"/>
          <w:sz w:val="32"/>
          <w:szCs w:val="32"/>
        </w:rPr>
      </w:pPr>
      <w:r>
        <w:rPr>
          <w:rFonts w:hint="eastAsia" w:ascii="方正仿宋_GBK" w:hAnsi="仿宋" w:eastAsia="方正仿宋_GBK"/>
          <w:sz w:val="32"/>
          <w:szCs w:val="32"/>
        </w:rPr>
        <w:t>联系人及电话：</w:t>
      </w:r>
    </w:p>
    <w:p>
      <w:pPr>
        <w:spacing w:line="540" w:lineRule="exact"/>
        <w:rPr>
          <w:rFonts w:ascii="方正仿宋_GBK" w:hAnsi="仿宋" w:eastAsia="方正仿宋_GBK"/>
          <w:sz w:val="32"/>
          <w:szCs w:val="32"/>
        </w:rPr>
      </w:pPr>
      <w:r>
        <w:rPr>
          <w:rFonts w:hint="eastAsia" w:ascii="方正仿宋_GBK" w:hAnsi="仿宋" w:eastAsia="方正仿宋_GBK"/>
          <w:sz w:val="32"/>
          <w:szCs w:val="32"/>
        </w:rPr>
        <w:t>户名：</w:t>
      </w:r>
    </w:p>
    <w:p>
      <w:pPr>
        <w:spacing w:line="540" w:lineRule="exact"/>
        <w:rPr>
          <w:rFonts w:ascii="方正仿宋_GBK" w:hAnsi="仿宋" w:eastAsia="方正仿宋_GBK"/>
          <w:sz w:val="32"/>
          <w:szCs w:val="32"/>
        </w:rPr>
      </w:pPr>
      <w:r>
        <w:rPr>
          <w:rFonts w:hint="eastAsia" w:ascii="方正仿宋_GBK" w:hAnsi="仿宋" w:eastAsia="方正仿宋_GBK"/>
          <w:sz w:val="32"/>
          <w:szCs w:val="32"/>
        </w:rPr>
        <w:t>开户银行：</w:t>
      </w:r>
    </w:p>
    <w:p>
      <w:pPr>
        <w:spacing w:line="540" w:lineRule="exact"/>
        <w:rPr>
          <w:rFonts w:ascii="方正仿宋_GBK" w:hAnsi="仿宋" w:eastAsia="方正仿宋_GBK"/>
          <w:sz w:val="32"/>
          <w:szCs w:val="32"/>
        </w:rPr>
      </w:pPr>
      <w:r>
        <w:rPr>
          <w:rFonts w:hint="eastAsia" w:ascii="方正仿宋_GBK" w:hAnsi="仿宋" w:eastAsia="方正仿宋_GBK"/>
          <w:sz w:val="32"/>
          <w:szCs w:val="32"/>
        </w:rPr>
        <w:t>账号：</w:t>
      </w:r>
    </w:p>
    <w:p>
      <w:pPr>
        <w:jc w:val="center"/>
        <w:rPr>
          <w:rFonts w:ascii="方正小标宋简体" w:hAnsi="方正小标宋简体" w:eastAsia="方正小标宋简体" w:cs="方正小标宋简体"/>
          <w:sz w:val="40"/>
          <w:szCs w:val="40"/>
        </w:rPr>
      </w:pPr>
    </w:p>
    <w:p>
      <w:pPr>
        <w:spacing w:line="360" w:lineRule="auto"/>
        <w:ind w:firstLine="640" w:firstLineChars="200"/>
        <w:rPr>
          <w:rFonts w:ascii="方正仿宋_GBK" w:hAnsi="仿宋" w:eastAsia="方正仿宋_GBK"/>
          <w:sz w:val="32"/>
          <w:szCs w:val="32"/>
        </w:rPr>
      </w:pPr>
      <w:r>
        <w:rPr>
          <w:rFonts w:hint="eastAsia" w:ascii="方正仿宋_GBK" w:hAnsi="仿宋" w:eastAsia="方正仿宋_GBK"/>
          <w:sz w:val="32"/>
          <w:szCs w:val="32"/>
        </w:rPr>
        <w:t>鉴于乙方通过参加甲方组织的砂石公开拍卖，已成为甲方</w:t>
      </w:r>
      <w:r>
        <w:rPr>
          <w:rFonts w:hint="eastAsia" w:ascii="方正仿宋_GBK" w:hAnsi="仿宋" w:eastAsia="方正仿宋_GBK"/>
          <w:sz w:val="32"/>
          <w:szCs w:val="32"/>
          <w:u w:val="single"/>
        </w:rPr>
        <w:t>大口堆场</w:t>
      </w:r>
      <w:r>
        <w:rPr>
          <w:rFonts w:hint="eastAsia" w:ascii="方正仿宋_GBK" w:hAnsi="仿宋" w:eastAsia="方正仿宋_GBK"/>
          <w:sz w:val="32"/>
          <w:szCs w:val="32"/>
        </w:rPr>
        <w:t>砂石购货方，根据《中华人民共和国民法典》等有关法律、法规和相关政策规定，甲乙双方在平等、自愿、协商一致的基础上，就乙方向甲方购买砂石事项签订本合同。</w:t>
      </w:r>
    </w:p>
    <w:p>
      <w:pPr>
        <w:spacing w:line="360" w:lineRule="auto"/>
        <w:ind w:firstLine="640" w:firstLineChars="200"/>
        <w:rPr>
          <w:rFonts w:ascii="方正黑体_GBK" w:hAnsi="黑体" w:eastAsia="方正黑体_GBK"/>
          <w:sz w:val="32"/>
          <w:szCs w:val="32"/>
        </w:rPr>
      </w:pPr>
      <w:r>
        <w:rPr>
          <w:rFonts w:hint="eastAsia" w:ascii="方正黑体_GBK" w:hAnsi="黑体" w:eastAsia="方正黑体_GBK"/>
          <w:sz w:val="32"/>
          <w:szCs w:val="32"/>
        </w:rPr>
        <w:t>一、砂石质量</w:t>
      </w:r>
    </w:p>
    <w:p>
      <w:pPr>
        <w:spacing w:line="360" w:lineRule="auto"/>
        <w:ind w:firstLine="640" w:firstLineChars="200"/>
        <w:rPr>
          <w:rFonts w:ascii="方正仿宋_GBK" w:hAnsi="仿宋" w:eastAsia="方正仿宋_GBK"/>
          <w:sz w:val="32"/>
          <w:szCs w:val="32"/>
        </w:rPr>
      </w:pPr>
      <w:r>
        <w:rPr>
          <w:rFonts w:hint="eastAsia" w:ascii="方正仿宋_GBK" w:hAnsi="仿宋" w:eastAsia="方正仿宋_GBK"/>
          <w:sz w:val="32"/>
          <w:szCs w:val="32"/>
        </w:rPr>
        <w:t>甲方所供砂石为未经加工的天然砂石，系被水淹没、自然沉积的未知物品。该砂石颗粒级配、细度模数、颗粒含量、含泥量、石粉含量、泥块含量等标准存在不确定性，甲方不对砂石质量提供保证。乙方在参加拍卖前已自行对砂石进行勘察调研，乙方缴纳竞买意向金的行为表明已经完成了解砂石质量可能存在的风险，合同执行过程中不得以砂石质量不满足国家及行业标准、拟用领域期待标准和相关规定为由要求甲方承担瑕疵责任、降低购货价格或解除合同。</w:t>
      </w:r>
    </w:p>
    <w:p>
      <w:pPr>
        <w:spacing w:line="360" w:lineRule="auto"/>
        <w:ind w:firstLine="640" w:firstLineChars="200"/>
        <w:rPr>
          <w:rFonts w:ascii="方正黑体_GBK" w:hAnsi="黑体" w:eastAsia="方正黑体_GBK"/>
          <w:sz w:val="32"/>
          <w:szCs w:val="32"/>
        </w:rPr>
      </w:pPr>
      <w:r>
        <w:rPr>
          <w:rFonts w:hint="eastAsia" w:ascii="方正黑体_GBK" w:hAnsi="黑体" w:eastAsia="方正黑体_GBK"/>
          <w:sz w:val="32"/>
          <w:szCs w:val="32"/>
        </w:rPr>
        <w:t>二、砂石数量及交付方式</w:t>
      </w:r>
    </w:p>
    <w:p>
      <w:pPr>
        <w:spacing w:line="360" w:lineRule="auto"/>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（一）砂石数量：公司大口堆场砂石一堆，整体打包销售，乙方缴纳竞买意向金的行为表明乙方已完全认可砂石的数量和价值。</w:t>
      </w:r>
    </w:p>
    <w:p>
      <w:pPr>
        <w:spacing w:line="360" w:lineRule="auto"/>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（二）交付方式：现场交付，交付地位于</w:t>
      </w:r>
      <w:r>
        <w:rPr>
          <w:rFonts w:hint="eastAsia" w:ascii="方正仿宋_GBK" w:hAnsi="Times New Roman" w:eastAsia="方正仿宋_GBK" w:cs="Times New Roman"/>
          <w:sz w:val="32"/>
          <w:szCs w:val="32"/>
          <w:u w:val="single"/>
        </w:rPr>
        <w:t>松滋市涴市镇大口村</w:t>
      </w:r>
      <w:r>
        <w:rPr>
          <w:rFonts w:hint="eastAsia" w:ascii="方正仿宋_GBK" w:hAnsi="Times New Roman" w:eastAsia="方正仿宋_GBK" w:cs="Times New Roman"/>
          <w:sz w:val="32"/>
          <w:szCs w:val="32"/>
        </w:rPr>
        <w:t>。完成砂石交付后，砂石的保管、装车运输、销售等均由乙方负责并承担相关费用。</w:t>
      </w:r>
    </w:p>
    <w:p>
      <w:pPr>
        <w:spacing w:line="360" w:lineRule="auto"/>
        <w:ind w:firstLine="640" w:firstLineChars="200"/>
        <w:rPr>
          <w:rFonts w:ascii="方正黑体_GBK" w:hAnsi="黑体" w:eastAsia="方正黑体_GBK"/>
          <w:sz w:val="32"/>
          <w:szCs w:val="32"/>
        </w:rPr>
      </w:pPr>
      <w:r>
        <w:rPr>
          <w:rFonts w:hint="eastAsia" w:ascii="方正黑体_GBK" w:hAnsi="黑体" w:eastAsia="方正黑体_GBK"/>
          <w:sz w:val="32"/>
          <w:szCs w:val="32"/>
        </w:rPr>
        <w:t>三、合同金额及支付方式</w:t>
      </w:r>
    </w:p>
    <w:p>
      <w:pPr>
        <w:spacing w:line="360" w:lineRule="auto"/>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（一）合同金额：总价包干，合同总金额为 </w:t>
      </w:r>
      <w:r>
        <w:rPr>
          <w:rFonts w:hint="eastAsia" w:ascii="方正仿宋_GBK" w:hAnsi="Times New Roman" w:eastAsia="方正仿宋_GBK" w:cs="Times New Roman"/>
          <w:sz w:val="32"/>
          <w:szCs w:val="32"/>
          <w:u w:val="single"/>
        </w:rPr>
        <w:t xml:space="preserve">       </w:t>
      </w:r>
      <w:r>
        <w:rPr>
          <w:rFonts w:hint="eastAsia" w:ascii="方正仿宋_GBK" w:hAnsi="Times New Roman" w:eastAsia="方正仿宋_GBK" w:cs="Times New Roman"/>
          <w:sz w:val="32"/>
          <w:szCs w:val="32"/>
        </w:rPr>
        <w:t>元（大写：人民币</w:t>
      </w:r>
      <w:r>
        <w:rPr>
          <w:rFonts w:hint="eastAsia" w:ascii="方正仿宋_GBK" w:hAnsi="Times New Roman" w:eastAsia="方正仿宋_GBK" w:cs="Times New Roman"/>
          <w:sz w:val="32"/>
          <w:szCs w:val="32"/>
          <w:u w:val="single"/>
        </w:rPr>
        <w:t xml:space="preserve">               </w:t>
      </w:r>
      <w:r>
        <w:rPr>
          <w:rFonts w:hint="eastAsia" w:ascii="方正仿宋_GBK" w:hAnsi="Times New Roman" w:eastAsia="方正仿宋_GBK" w:cs="Times New Roman"/>
          <w:sz w:val="32"/>
          <w:szCs w:val="32"/>
        </w:rPr>
        <w:t>）。</w:t>
      </w:r>
    </w:p>
    <w:p>
      <w:pPr>
        <w:spacing w:line="360" w:lineRule="auto"/>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（二）竞买成交后三日内，乙方补齐剩余购砂款并与甲方签订砂石销售合同。</w:t>
      </w:r>
    </w:p>
    <w:p>
      <w:pPr>
        <w:spacing w:line="360" w:lineRule="auto"/>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（三）办理完交付手续后，甲方为乙方开具税率为13%的增值税专用发票。</w:t>
      </w:r>
    </w:p>
    <w:p>
      <w:pPr>
        <w:spacing w:line="360" w:lineRule="auto"/>
        <w:ind w:firstLine="640" w:firstLineChars="200"/>
        <w:rPr>
          <w:rFonts w:ascii="方正黑体_GBK" w:hAnsi="黑体" w:eastAsia="方正黑体_GBK"/>
          <w:sz w:val="32"/>
          <w:szCs w:val="32"/>
        </w:rPr>
      </w:pPr>
      <w:r>
        <w:rPr>
          <w:rFonts w:hint="eastAsia" w:ascii="方正黑体_GBK" w:hAnsi="黑体" w:eastAsia="方正黑体_GBK"/>
          <w:sz w:val="32"/>
          <w:szCs w:val="32"/>
        </w:rPr>
        <w:t>四、违约责任</w:t>
      </w:r>
    </w:p>
    <w:p>
      <w:pPr>
        <w:spacing w:line="360" w:lineRule="auto"/>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（一）砂石销售市场价格波动幅度大，乙方应充分考虑市场环境变化带来的对价格的影响，乙方以市场价格变化等任何理由为由要求中止合同的，购砂款不予退还，并依法追究乙方违约责任。</w:t>
      </w:r>
    </w:p>
    <w:p>
      <w:pPr>
        <w:spacing w:line="360" w:lineRule="auto"/>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（二）乙方应保证本合同履行期间的安全生产和环境保护责任，因乙方在履行本合同过程中发生安全事故或造成环境破坏的，由乙方承担全部赔偿责任。</w:t>
      </w:r>
    </w:p>
    <w:p>
      <w:pPr>
        <w:spacing w:line="360" w:lineRule="auto"/>
        <w:ind w:firstLine="640" w:firstLineChars="200"/>
        <w:rPr>
          <w:rFonts w:ascii="方正黑体_GBK" w:hAnsi="黑体" w:eastAsia="方正黑体_GBK"/>
          <w:sz w:val="32"/>
          <w:szCs w:val="32"/>
        </w:rPr>
      </w:pPr>
      <w:r>
        <w:rPr>
          <w:rFonts w:hint="eastAsia" w:ascii="方正黑体_GBK" w:hAnsi="黑体" w:eastAsia="方正黑体_GBK"/>
          <w:sz w:val="32"/>
          <w:szCs w:val="32"/>
        </w:rPr>
        <w:t>五、不可抗力</w:t>
      </w:r>
    </w:p>
    <w:p>
      <w:pPr>
        <w:spacing w:line="360" w:lineRule="auto"/>
        <w:ind w:firstLine="640" w:firstLineChars="200"/>
        <w:rPr>
          <w:rFonts w:ascii="方正仿宋_GBK" w:hAnsi="仿宋" w:eastAsia="方正仿宋_GBK"/>
          <w:sz w:val="32"/>
          <w:szCs w:val="32"/>
        </w:rPr>
      </w:pPr>
      <w:r>
        <w:rPr>
          <w:rFonts w:hint="eastAsia" w:ascii="方正仿宋_GBK" w:hAnsi="仿宋" w:eastAsia="方正仿宋_GBK"/>
          <w:sz w:val="32"/>
          <w:szCs w:val="32"/>
        </w:rPr>
        <w:t>如因法律变更、政策变化、自然灾害等不可抗力或其他不可预见因素导致本合同不能履行的，甲方不承担任何违约责任，也不做任何其他补偿，并由乙方自行承担相应的经济风险。</w:t>
      </w:r>
    </w:p>
    <w:p>
      <w:pPr>
        <w:spacing w:line="360" w:lineRule="auto"/>
        <w:ind w:firstLine="640" w:firstLineChars="200"/>
        <w:rPr>
          <w:rFonts w:ascii="方正黑体_GBK" w:hAnsi="黑体" w:eastAsia="方正黑体_GBK"/>
          <w:sz w:val="32"/>
          <w:szCs w:val="32"/>
        </w:rPr>
      </w:pPr>
      <w:r>
        <w:rPr>
          <w:rFonts w:hint="eastAsia" w:ascii="方正黑体_GBK" w:hAnsi="黑体" w:eastAsia="方正黑体_GBK"/>
          <w:sz w:val="32"/>
          <w:szCs w:val="32"/>
        </w:rPr>
        <w:t>六、送达及效力约定</w:t>
      </w:r>
    </w:p>
    <w:p>
      <w:pPr>
        <w:spacing w:line="360" w:lineRule="auto"/>
        <w:ind w:firstLine="640" w:firstLineChars="200"/>
        <w:rPr>
          <w:rFonts w:ascii="方正仿宋_GBK" w:hAnsi="仿宋" w:eastAsia="方正仿宋_GBK"/>
          <w:sz w:val="32"/>
          <w:szCs w:val="32"/>
        </w:rPr>
      </w:pPr>
      <w:r>
        <w:rPr>
          <w:rFonts w:hint="eastAsia" w:ascii="方正仿宋_GBK" w:hAnsi="仿宋" w:eastAsia="方正仿宋_GBK"/>
          <w:sz w:val="32"/>
          <w:szCs w:val="32"/>
        </w:rPr>
        <w:t>甲、乙双方在本合同首页主体栏中记载的联系地址、联系人、联系电话等联系方式真实、有效，任何一方因本合同相关事宜发出的所有文件，均应通过上述联系方式采用书面形式（包括且不限于微信、QQ、电子邮箱等电子数据方式）。任何一方变更联系方式应于变更三日前书面通知对方，变更一方未履行通知义务导致一方依原联系方式送达不能的，文件退回之日即视为送达之日。任何一方拒收对方送达的文件，文件拒收之日视为送达之日。</w:t>
      </w:r>
    </w:p>
    <w:p>
      <w:pPr>
        <w:spacing w:line="360" w:lineRule="auto"/>
        <w:ind w:firstLine="640" w:firstLineChars="200"/>
        <w:rPr>
          <w:rFonts w:ascii="方正仿宋_GBK" w:hAnsi="仿宋" w:eastAsia="方正仿宋_GBK"/>
          <w:sz w:val="32"/>
          <w:szCs w:val="32"/>
        </w:rPr>
      </w:pPr>
      <w:r>
        <w:rPr>
          <w:rFonts w:hint="eastAsia" w:ascii="方正仿宋_GBK" w:hAnsi="仿宋" w:eastAsia="方正仿宋_GBK"/>
          <w:sz w:val="32"/>
          <w:szCs w:val="32"/>
        </w:rPr>
        <w:t>甲乙双方承诺：自愿承担依据前述联系方式送达的法律后果</w:t>
      </w:r>
      <w:bookmarkStart w:id="1" w:name="_Hlk120893248"/>
      <w:r>
        <w:rPr>
          <w:rFonts w:hint="eastAsia" w:ascii="方正仿宋_GBK" w:hAnsi="仿宋" w:eastAsia="方正仿宋_GBK"/>
          <w:sz w:val="32"/>
          <w:szCs w:val="32"/>
        </w:rPr>
        <w:t>：包括但不限于合同相对方或者人民法院、仲裁机关、公证机关、评估机关、交易机关等按照前述联系方式直接送达的有关受案通知书、开庭通知等各类通知或者各类文书。直接送达的，各类文书</w:t>
      </w:r>
      <w:bookmarkEnd w:id="1"/>
      <w:r>
        <w:rPr>
          <w:rFonts w:hint="eastAsia" w:ascii="方正仿宋_GBK" w:hAnsi="仿宋" w:eastAsia="方正仿宋_GBK"/>
          <w:sz w:val="32"/>
          <w:szCs w:val="32"/>
        </w:rPr>
        <w:t>留置在该地址之日为送达之日，邮寄送达的，邮件被退回之日为送达之日。</w:t>
      </w:r>
    </w:p>
    <w:p>
      <w:pPr>
        <w:spacing w:line="360" w:lineRule="auto"/>
        <w:ind w:firstLine="640" w:firstLineChars="200"/>
        <w:rPr>
          <w:rFonts w:ascii="方正黑体_GBK" w:hAnsi="黑体" w:eastAsia="方正黑体_GBK"/>
          <w:sz w:val="32"/>
          <w:szCs w:val="32"/>
        </w:rPr>
      </w:pPr>
      <w:r>
        <w:rPr>
          <w:rFonts w:hint="eastAsia" w:ascii="方正黑体_GBK" w:hAnsi="黑体" w:eastAsia="方正黑体_GBK"/>
          <w:sz w:val="32"/>
          <w:szCs w:val="32"/>
        </w:rPr>
        <w:t>七、争议的解决方式</w:t>
      </w:r>
    </w:p>
    <w:p>
      <w:pPr>
        <w:spacing w:line="360" w:lineRule="auto"/>
        <w:ind w:firstLine="640" w:firstLineChars="200"/>
        <w:rPr>
          <w:rFonts w:ascii="方正仿宋_GBK" w:hAnsi="仿宋" w:eastAsia="方正仿宋_GBK"/>
          <w:sz w:val="32"/>
          <w:szCs w:val="32"/>
        </w:rPr>
      </w:pPr>
      <w:r>
        <w:rPr>
          <w:rFonts w:hint="eastAsia" w:ascii="方正仿宋_GBK" w:hAnsi="仿宋" w:eastAsia="方正仿宋_GBK"/>
          <w:sz w:val="32"/>
          <w:szCs w:val="32"/>
        </w:rPr>
        <w:t>甲、乙双方在履行本合同过程中若发生争议，应当及时协商解决；协商不成的，任何一方均应向松滋市人民法院提起诉讼。</w:t>
      </w:r>
    </w:p>
    <w:p>
      <w:pPr>
        <w:spacing w:line="360" w:lineRule="auto"/>
        <w:ind w:firstLine="640" w:firstLineChars="200"/>
        <w:rPr>
          <w:rFonts w:ascii="方正黑体_GBK" w:hAnsi="黑体" w:eastAsia="方正黑体_GBK"/>
          <w:sz w:val="32"/>
          <w:szCs w:val="32"/>
        </w:rPr>
      </w:pPr>
      <w:r>
        <w:rPr>
          <w:rFonts w:hint="eastAsia" w:ascii="方正黑体_GBK" w:hAnsi="黑体" w:eastAsia="方正黑体_GBK"/>
          <w:sz w:val="32"/>
          <w:szCs w:val="32"/>
        </w:rPr>
        <w:t>八、其他</w:t>
      </w:r>
    </w:p>
    <w:p>
      <w:pPr>
        <w:spacing w:line="360" w:lineRule="auto"/>
        <w:ind w:firstLine="640" w:firstLineChars="200"/>
        <w:rPr>
          <w:rFonts w:ascii="方正仿宋_GBK" w:hAnsi="仿宋" w:eastAsia="方正仿宋_GBK"/>
          <w:sz w:val="32"/>
          <w:szCs w:val="32"/>
        </w:rPr>
      </w:pPr>
      <w:r>
        <w:rPr>
          <w:rFonts w:hint="eastAsia" w:ascii="方正仿宋_GBK" w:hAnsi="仿宋" w:eastAsia="方正仿宋_GBK"/>
          <w:bCs/>
          <w:sz w:val="32"/>
          <w:szCs w:val="32"/>
        </w:rPr>
        <w:t>（一）</w:t>
      </w:r>
      <w:r>
        <w:rPr>
          <w:rFonts w:hint="eastAsia" w:ascii="方正仿宋_GBK" w:hAnsi="仿宋" w:eastAsia="方正仿宋_GBK"/>
          <w:sz w:val="32"/>
          <w:szCs w:val="32"/>
        </w:rPr>
        <w:t>本合同由甲乙双方</w:t>
      </w:r>
      <w:r>
        <w:rPr>
          <w:rFonts w:hint="eastAsia" w:ascii="方正仿宋_GBK" w:hAnsi="仿宋" w:eastAsia="方正仿宋_GBK"/>
          <w:sz w:val="32"/>
          <w:szCs w:val="32"/>
          <w:u w:val="single"/>
        </w:rPr>
        <w:t>签字、盖章后</w:t>
      </w:r>
      <w:r>
        <w:rPr>
          <w:rFonts w:hint="eastAsia" w:ascii="方正仿宋_GBK" w:hAnsi="仿宋" w:eastAsia="方正仿宋_GBK"/>
          <w:sz w:val="32"/>
          <w:szCs w:val="32"/>
        </w:rPr>
        <w:t>生效。</w:t>
      </w:r>
    </w:p>
    <w:p>
      <w:pPr>
        <w:spacing w:line="360" w:lineRule="auto"/>
        <w:ind w:firstLine="640" w:firstLineChars="200"/>
        <w:rPr>
          <w:rFonts w:ascii="方正仿宋_GBK" w:hAnsi="仿宋" w:eastAsia="方正仿宋_GBK"/>
          <w:sz w:val="32"/>
          <w:szCs w:val="32"/>
        </w:rPr>
      </w:pPr>
      <w:r>
        <w:rPr>
          <w:rFonts w:hint="eastAsia" w:ascii="方正仿宋_GBK" w:hAnsi="仿宋" w:eastAsia="方正仿宋_GBK"/>
          <w:sz w:val="32"/>
          <w:szCs w:val="32"/>
        </w:rPr>
        <w:t>（二）本合同一式陆份，甲方执叁份，乙方执叁份，具有同等法律效力，未尽事宜，甲乙双方可另行约定并签订补充协议，补充协议与本合同具有同等法律效力。</w:t>
      </w:r>
    </w:p>
    <w:p>
      <w:pPr>
        <w:spacing w:line="360" w:lineRule="auto"/>
        <w:ind w:firstLine="640" w:firstLineChars="200"/>
        <w:rPr>
          <w:rFonts w:ascii="方正仿宋_GBK" w:hAnsi="仿宋" w:eastAsia="方正仿宋_GBK"/>
          <w:sz w:val="32"/>
          <w:szCs w:val="32"/>
        </w:rPr>
      </w:pPr>
      <w:r>
        <w:rPr>
          <w:rFonts w:hint="eastAsia" w:ascii="方正仿宋_GBK" w:hAnsi="仿宋" w:eastAsia="方正仿宋_GBK"/>
          <w:sz w:val="32"/>
          <w:szCs w:val="32"/>
        </w:rPr>
        <w:t>（以下无正文）</w:t>
      </w:r>
    </w:p>
    <w:p>
      <w:pPr>
        <w:pStyle w:val="3"/>
        <w:spacing w:line="360" w:lineRule="auto"/>
        <w:ind w:firstLine="200"/>
        <w:rPr>
          <w:rFonts w:hint="default" w:ascii="方正仿宋_GBK" w:eastAsia="方正仿宋_GBK"/>
        </w:rPr>
      </w:pPr>
    </w:p>
    <w:p>
      <w:pPr>
        <w:spacing w:line="360" w:lineRule="auto"/>
        <w:ind w:firstLine="640" w:firstLineChars="200"/>
        <w:rPr>
          <w:rFonts w:ascii="方正仿宋_GBK" w:hAnsi="仿宋" w:eastAsia="方正仿宋_GBK"/>
          <w:sz w:val="32"/>
          <w:szCs w:val="32"/>
        </w:rPr>
      </w:pPr>
      <w:r>
        <w:rPr>
          <w:rFonts w:hint="eastAsia" w:ascii="方正仿宋_GBK" w:hAnsi="仿宋" w:eastAsia="方正仿宋_GBK"/>
          <w:sz w:val="32"/>
          <w:szCs w:val="32"/>
        </w:rPr>
        <w:t>甲方（盖章）：</w:t>
      </w:r>
    </w:p>
    <w:p>
      <w:pPr>
        <w:spacing w:line="360" w:lineRule="auto"/>
        <w:ind w:firstLine="640" w:firstLineChars="200"/>
        <w:rPr>
          <w:rFonts w:ascii="方正仿宋_GBK" w:hAnsi="仿宋" w:eastAsia="方正仿宋_GBK"/>
          <w:sz w:val="32"/>
          <w:szCs w:val="32"/>
        </w:rPr>
      </w:pPr>
      <w:r>
        <w:rPr>
          <w:rFonts w:hint="eastAsia" w:ascii="方正仿宋_GBK" w:hAnsi="仿宋" w:eastAsia="方正仿宋_GBK"/>
          <w:sz w:val="32"/>
          <w:szCs w:val="32"/>
        </w:rPr>
        <w:t>法定代表人（签名）：</w:t>
      </w:r>
    </w:p>
    <w:p>
      <w:pPr>
        <w:spacing w:line="360" w:lineRule="auto"/>
        <w:ind w:firstLine="640" w:firstLineChars="200"/>
        <w:rPr>
          <w:rFonts w:ascii="方正仿宋_GBK" w:hAnsi="仿宋" w:eastAsia="方正仿宋_GBK"/>
          <w:sz w:val="32"/>
          <w:szCs w:val="32"/>
        </w:rPr>
      </w:pPr>
      <w:r>
        <w:rPr>
          <w:rFonts w:hint="eastAsia" w:ascii="方正仿宋_GBK" w:hAnsi="仿宋" w:eastAsia="方正仿宋_GBK"/>
          <w:sz w:val="32"/>
          <w:szCs w:val="32"/>
        </w:rPr>
        <w:t>委托代理人（签名）：</w:t>
      </w:r>
    </w:p>
    <w:p>
      <w:pPr>
        <w:spacing w:line="360" w:lineRule="auto"/>
        <w:ind w:firstLine="640" w:firstLineChars="200"/>
        <w:rPr>
          <w:rFonts w:ascii="方正仿宋_GBK" w:hAnsi="仿宋" w:eastAsia="方正仿宋_GBK"/>
          <w:sz w:val="32"/>
          <w:szCs w:val="32"/>
        </w:rPr>
      </w:pPr>
    </w:p>
    <w:p>
      <w:pPr>
        <w:spacing w:line="360" w:lineRule="auto"/>
        <w:ind w:firstLine="640" w:firstLineChars="200"/>
        <w:rPr>
          <w:rFonts w:ascii="方正仿宋_GBK" w:hAnsi="仿宋" w:eastAsia="方正仿宋_GBK"/>
          <w:sz w:val="32"/>
          <w:szCs w:val="32"/>
        </w:rPr>
      </w:pPr>
    </w:p>
    <w:p>
      <w:pPr>
        <w:spacing w:line="360" w:lineRule="auto"/>
        <w:ind w:firstLine="640" w:firstLineChars="200"/>
        <w:rPr>
          <w:rFonts w:ascii="方正仿宋_GBK" w:hAnsi="仿宋" w:eastAsia="方正仿宋_GBK"/>
          <w:sz w:val="32"/>
          <w:szCs w:val="32"/>
        </w:rPr>
      </w:pPr>
      <w:r>
        <w:rPr>
          <w:rFonts w:hint="eastAsia" w:ascii="方正仿宋_GBK" w:hAnsi="仿宋" w:eastAsia="方正仿宋_GBK"/>
          <w:sz w:val="32"/>
          <w:szCs w:val="32"/>
        </w:rPr>
        <w:t xml:space="preserve">乙方（盖章）： </w:t>
      </w:r>
    </w:p>
    <w:p>
      <w:pPr>
        <w:spacing w:line="360" w:lineRule="auto"/>
        <w:ind w:firstLine="640" w:firstLineChars="200"/>
        <w:rPr>
          <w:rFonts w:ascii="方正仿宋_GBK" w:hAnsi="仿宋" w:eastAsia="方正仿宋_GBK"/>
          <w:sz w:val="32"/>
          <w:szCs w:val="32"/>
        </w:rPr>
      </w:pPr>
      <w:r>
        <w:rPr>
          <w:rFonts w:hint="eastAsia" w:ascii="方正仿宋_GBK" w:hAnsi="仿宋" w:eastAsia="方正仿宋_GBK"/>
          <w:sz w:val="32"/>
          <w:szCs w:val="32"/>
        </w:rPr>
        <w:t xml:space="preserve">法定代表人（签名）： </w:t>
      </w:r>
    </w:p>
    <w:p>
      <w:pPr>
        <w:spacing w:line="360" w:lineRule="auto"/>
        <w:ind w:firstLine="640" w:firstLineChars="200"/>
        <w:rPr>
          <w:rFonts w:ascii="方正仿宋_GBK" w:hAnsi="仿宋" w:eastAsia="方正仿宋_GBK"/>
          <w:sz w:val="32"/>
          <w:szCs w:val="32"/>
        </w:rPr>
      </w:pPr>
      <w:r>
        <w:rPr>
          <w:rFonts w:hint="eastAsia" w:ascii="方正仿宋_GBK" w:hAnsi="仿宋" w:eastAsia="方正仿宋_GBK"/>
          <w:sz w:val="32"/>
          <w:szCs w:val="32"/>
        </w:rPr>
        <w:t>委托代理人（签名）：</w:t>
      </w:r>
    </w:p>
    <w:p>
      <w:pPr>
        <w:spacing w:line="360" w:lineRule="auto"/>
        <w:ind w:firstLine="640" w:firstLineChars="200"/>
        <w:rPr>
          <w:rFonts w:ascii="方正仿宋_GBK" w:hAnsi="仿宋" w:eastAsia="方正仿宋_GBK"/>
          <w:sz w:val="32"/>
          <w:szCs w:val="32"/>
        </w:rPr>
      </w:pPr>
    </w:p>
    <w:p>
      <w:pPr>
        <w:spacing w:line="360" w:lineRule="auto"/>
        <w:ind w:firstLine="640" w:firstLineChars="200"/>
        <w:jc w:val="right"/>
        <w:rPr>
          <w:rFonts w:ascii="方正仿宋_GBK" w:hAnsi="仿宋" w:eastAsia="方正仿宋_GBK"/>
          <w:sz w:val="32"/>
          <w:szCs w:val="32"/>
        </w:rPr>
      </w:pPr>
      <w:r>
        <w:rPr>
          <w:rFonts w:hint="eastAsia" w:ascii="方正仿宋_GBK" w:hAnsi="仿宋" w:eastAsia="方正仿宋_GBK"/>
          <w:sz w:val="32"/>
          <w:szCs w:val="32"/>
        </w:rPr>
        <w:t>签订日期：   年   月   日</w:t>
      </w:r>
    </w:p>
    <w:p>
      <w:pPr>
        <w:rPr>
          <w:rFonts w:ascii="方正仿宋_GBK" w:hAnsi="仿宋" w:eastAsia="方正仿宋_GBK" w:cs="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wY2Y3M2NkZTA2N2UxYzc1ZjMxZjQ1ZmY1YzJjZDUifQ=="/>
  </w:docVars>
  <w:rsids>
    <w:rsidRoot w:val="00533C72"/>
    <w:rsid w:val="000678BD"/>
    <w:rsid w:val="00077330"/>
    <w:rsid w:val="000C79FA"/>
    <w:rsid w:val="00124A2F"/>
    <w:rsid w:val="00164620"/>
    <w:rsid w:val="00196222"/>
    <w:rsid w:val="001B6801"/>
    <w:rsid w:val="001C724B"/>
    <w:rsid w:val="00253A0F"/>
    <w:rsid w:val="00291E1E"/>
    <w:rsid w:val="00345866"/>
    <w:rsid w:val="00362CB1"/>
    <w:rsid w:val="003758D3"/>
    <w:rsid w:val="00406955"/>
    <w:rsid w:val="00406DD1"/>
    <w:rsid w:val="0048387F"/>
    <w:rsid w:val="004B4B2E"/>
    <w:rsid w:val="004D61B0"/>
    <w:rsid w:val="00504B77"/>
    <w:rsid w:val="00511832"/>
    <w:rsid w:val="00533C72"/>
    <w:rsid w:val="005712EB"/>
    <w:rsid w:val="005D01A1"/>
    <w:rsid w:val="005E6F97"/>
    <w:rsid w:val="005F6714"/>
    <w:rsid w:val="00624A6B"/>
    <w:rsid w:val="006430AB"/>
    <w:rsid w:val="006770ED"/>
    <w:rsid w:val="006E049F"/>
    <w:rsid w:val="006E6D22"/>
    <w:rsid w:val="006F2A40"/>
    <w:rsid w:val="006F74B6"/>
    <w:rsid w:val="00712BD7"/>
    <w:rsid w:val="00723BA0"/>
    <w:rsid w:val="00771EAF"/>
    <w:rsid w:val="00780FA1"/>
    <w:rsid w:val="00794936"/>
    <w:rsid w:val="008261AF"/>
    <w:rsid w:val="00840FBD"/>
    <w:rsid w:val="009C4F4A"/>
    <w:rsid w:val="00A2029C"/>
    <w:rsid w:val="00B4599E"/>
    <w:rsid w:val="00B90910"/>
    <w:rsid w:val="00BD4D7C"/>
    <w:rsid w:val="00C209C4"/>
    <w:rsid w:val="00C43FE4"/>
    <w:rsid w:val="00C6241F"/>
    <w:rsid w:val="00C72C50"/>
    <w:rsid w:val="00CD52E4"/>
    <w:rsid w:val="00CF35CE"/>
    <w:rsid w:val="00D45F83"/>
    <w:rsid w:val="00DC0818"/>
    <w:rsid w:val="00DD3242"/>
    <w:rsid w:val="00DE3280"/>
    <w:rsid w:val="00DF0F90"/>
    <w:rsid w:val="00E157BD"/>
    <w:rsid w:val="00E17C1E"/>
    <w:rsid w:val="00EA0487"/>
    <w:rsid w:val="00EF2D3B"/>
    <w:rsid w:val="00F24086"/>
    <w:rsid w:val="00F81421"/>
    <w:rsid w:val="00F96231"/>
    <w:rsid w:val="00FA3D6E"/>
    <w:rsid w:val="00FA7546"/>
    <w:rsid w:val="00FB70A1"/>
    <w:rsid w:val="0CBD5E72"/>
    <w:rsid w:val="0F256C33"/>
    <w:rsid w:val="142F2F21"/>
    <w:rsid w:val="1B7365F4"/>
    <w:rsid w:val="1DBC3D9C"/>
    <w:rsid w:val="21A97250"/>
    <w:rsid w:val="22C04851"/>
    <w:rsid w:val="25B368EF"/>
    <w:rsid w:val="27C60864"/>
    <w:rsid w:val="2B4D3342"/>
    <w:rsid w:val="34936269"/>
    <w:rsid w:val="38B844F1"/>
    <w:rsid w:val="39C26CA9"/>
    <w:rsid w:val="3ABC397F"/>
    <w:rsid w:val="48897310"/>
    <w:rsid w:val="489363E0"/>
    <w:rsid w:val="4CBB5F06"/>
    <w:rsid w:val="4D812CAB"/>
    <w:rsid w:val="506829A0"/>
    <w:rsid w:val="50BF1F5F"/>
    <w:rsid w:val="5B394BC5"/>
    <w:rsid w:val="5DF64FF0"/>
    <w:rsid w:val="63C35974"/>
    <w:rsid w:val="64F34037"/>
    <w:rsid w:val="6582360D"/>
    <w:rsid w:val="6A58493C"/>
    <w:rsid w:val="7B4A4281"/>
    <w:rsid w:val="7FDB0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link w:val="11"/>
    <w:qFormat/>
    <w:uiPriority w:val="0"/>
    <w:pPr>
      <w:keepNext/>
      <w:keepLines/>
      <w:adjustRightInd w:val="0"/>
      <w:snapToGrid w:val="0"/>
      <w:spacing w:before="280" w:after="290" w:line="376" w:lineRule="atLeast"/>
      <w:ind w:firstLine="200" w:firstLineChars="200"/>
      <w:jc w:val="center"/>
      <w:outlineLvl w:val="4"/>
    </w:pPr>
    <w:rPr>
      <w:rFonts w:ascii="Times New Roman" w:hAnsi="Times New Roman" w:eastAsia="方正仿宋_GBK" w:cs="Times New Roman"/>
      <w:b/>
      <w:bCs/>
      <w:sz w:val="32"/>
      <w:szCs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5"/>
    <w:unhideWhenUsed/>
    <w:uiPriority w:val="99"/>
    <w:pPr>
      <w:spacing w:after="120"/>
    </w:pPr>
    <w:rPr>
      <w:rFonts w:hint="eastAsia" w:ascii="Calibri" w:hAnsi="Calibri" w:eastAsia="宋体" w:cs="Arial"/>
      <w:szCs w:val="22"/>
    </w:rPr>
  </w:style>
  <w:style w:type="paragraph" w:styleId="4">
    <w:name w:val="Plain Text"/>
    <w:basedOn w:val="1"/>
    <w:next w:val="1"/>
    <w:link w:val="13"/>
    <w:qFormat/>
    <w:uiPriority w:val="0"/>
    <w:rPr>
      <w:rFonts w:ascii="宋体" w:hAnsi="Courier New" w:eastAsia="宋体" w:cs="Times New Roman"/>
      <w:szCs w:val="21"/>
    </w:rPr>
  </w:style>
  <w:style w:type="paragraph" w:styleId="5">
    <w:name w:val="Balloon Text"/>
    <w:basedOn w:val="1"/>
    <w:link w:val="10"/>
    <w:uiPriority w:val="0"/>
    <w:rPr>
      <w:sz w:val="18"/>
      <w:szCs w:val="18"/>
    </w:rPr>
  </w:style>
  <w:style w:type="paragraph" w:styleId="6">
    <w:name w:val="footer"/>
    <w:basedOn w:val="1"/>
    <w:next w:val="1"/>
    <w:link w:val="12"/>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批注框文本 字符"/>
    <w:basedOn w:val="9"/>
    <w:link w:val="5"/>
    <w:uiPriority w:val="0"/>
    <w:rPr>
      <w:rFonts w:asciiTheme="minorHAnsi" w:hAnsiTheme="minorHAnsi" w:eastAsiaTheme="minorEastAsia" w:cstheme="minorBidi"/>
      <w:kern w:val="2"/>
      <w:sz w:val="18"/>
      <w:szCs w:val="18"/>
    </w:rPr>
  </w:style>
  <w:style w:type="character" w:customStyle="1" w:styleId="11">
    <w:name w:val="标题 5 字符"/>
    <w:basedOn w:val="9"/>
    <w:link w:val="2"/>
    <w:uiPriority w:val="0"/>
    <w:rPr>
      <w:rFonts w:eastAsia="方正仿宋_GBK"/>
      <w:b/>
      <w:bCs/>
      <w:kern w:val="2"/>
      <w:sz w:val="32"/>
      <w:szCs w:val="28"/>
    </w:rPr>
  </w:style>
  <w:style w:type="character" w:customStyle="1" w:styleId="12">
    <w:name w:val="页脚 字符"/>
    <w:basedOn w:val="9"/>
    <w:link w:val="6"/>
    <w:qFormat/>
    <w:uiPriority w:val="99"/>
    <w:rPr>
      <w:rFonts w:asciiTheme="minorHAnsi" w:hAnsiTheme="minorHAnsi" w:eastAsiaTheme="minorEastAsia" w:cstheme="minorBidi"/>
      <w:kern w:val="2"/>
      <w:sz w:val="18"/>
      <w:szCs w:val="18"/>
    </w:rPr>
  </w:style>
  <w:style w:type="character" w:customStyle="1" w:styleId="13">
    <w:name w:val="纯文本 字符"/>
    <w:basedOn w:val="9"/>
    <w:link w:val="4"/>
    <w:uiPriority w:val="0"/>
    <w:rPr>
      <w:rFonts w:ascii="宋体" w:hAnsi="Courier New"/>
      <w:kern w:val="2"/>
      <w:sz w:val="21"/>
      <w:szCs w:val="21"/>
    </w:rPr>
  </w:style>
  <w:style w:type="paragraph" w:styleId="14">
    <w:name w:val="List Paragraph"/>
    <w:basedOn w:val="1"/>
    <w:qFormat/>
    <w:uiPriority w:val="99"/>
    <w:pPr>
      <w:ind w:firstLine="420" w:firstLineChars="200"/>
    </w:pPr>
  </w:style>
  <w:style w:type="character" w:customStyle="1" w:styleId="15">
    <w:name w:val="正文文本 字符"/>
    <w:basedOn w:val="9"/>
    <w:link w:val="3"/>
    <w:qFormat/>
    <w:uiPriority w:val="99"/>
    <w:rPr>
      <w:rFonts w:ascii="Calibri" w:hAnsi="Calibri" w:cs="Arial"/>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711</Words>
  <Characters>4056</Characters>
  <Lines>33</Lines>
  <Paragraphs>9</Paragraphs>
  <TotalTime>13</TotalTime>
  <ScaleCrop>false</ScaleCrop>
  <LinksUpToDate>false</LinksUpToDate>
  <CharactersWithSpaces>4758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2023-12-11T08:21:00Z</dcterms:created>
  <dc:creator>Administrator</dc:creator>
  <cp:lastModifiedBy>Ball</cp:lastModifiedBy>
  <cp:lastPrinted>2023-10-18T11:51:00Z</cp:lastPrinted>
  <dcterms:modified xsi:type="dcterms:W3CDTF">2023-12-13T00:27:11Z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91A1BC5B7CF742D5989A95877DAAF401_13</vt:lpwstr>
  </property>
</Properties>
</file>